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1B4" w:rsidRPr="009D0FBA" w:rsidRDefault="007261B4" w:rsidP="007261B4">
      <w:pPr>
        <w:jc w:val="right"/>
        <w:rPr>
          <w:rFonts w:ascii="Times New Roman" w:hAnsi="Times New Roman" w:cs="Times New Roman"/>
          <w:color w:val="FF0000"/>
          <w:sz w:val="20"/>
          <w:szCs w:val="20"/>
        </w:rPr>
      </w:pPr>
      <w:r w:rsidRPr="009D0FBA">
        <w:rPr>
          <w:rFonts w:ascii="Times New Roman" w:hAnsi="Times New Roman" w:cs="Times New Roman"/>
          <w:color w:val="FF0000"/>
          <w:sz w:val="20"/>
          <w:szCs w:val="20"/>
        </w:rPr>
        <w:t xml:space="preserve">Вакансии на </w:t>
      </w:r>
      <w:r>
        <w:rPr>
          <w:rFonts w:ascii="Times New Roman" w:hAnsi="Times New Roman" w:cs="Times New Roman"/>
          <w:color w:val="FF0000"/>
          <w:sz w:val="20"/>
          <w:szCs w:val="20"/>
        </w:rPr>
        <w:t>14.10.2022</w:t>
      </w:r>
      <w:r w:rsidRPr="009D0FBA">
        <w:rPr>
          <w:rFonts w:ascii="Times New Roman" w:hAnsi="Times New Roman" w:cs="Times New Roman"/>
          <w:color w:val="FF0000"/>
          <w:sz w:val="20"/>
          <w:szCs w:val="20"/>
        </w:rPr>
        <w:t xml:space="preserve"> г.</w:t>
      </w:r>
    </w:p>
    <w:p w:rsidR="007261B4" w:rsidRPr="0002695C" w:rsidRDefault="007261B4" w:rsidP="007261B4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Приложение № 1 </w:t>
      </w:r>
    </w:p>
    <w:p w:rsidR="007261B4" w:rsidRPr="0002695C" w:rsidRDefault="007261B4" w:rsidP="007261B4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 постановлению Правительства </w:t>
      </w:r>
    </w:p>
    <w:p w:rsidR="007261B4" w:rsidRPr="0002695C" w:rsidRDefault="007261B4" w:rsidP="007261B4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>Республики Бурятия</w:t>
      </w:r>
    </w:p>
    <w:p w:rsidR="007261B4" w:rsidRPr="0002695C" w:rsidRDefault="007261B4" w:rsidP="007261B4">
      <w:pPr>
        <w:jc w:val="righ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>от 03.06.2019 г. № 289</w:t>
      </w:r>
    </w:p>
    <w:p w:rsidR="007261B4" w:rsidRPr="0002695C" w:rsidRDefault="007261B4" w:rsidP="007261B4">
      <w:pPr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Pr="0002695C" w:rsidRDefault="007261B4" w:rsidP="007261B4">
      <w:pPr>
        <w:ind w:firstLin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>Информация о наличии свободных рабочих мест и вакантных должностей</w:t>
      </w:r>
    </w:p>
    <w:p w:rsidR="007261B4" w:rsidRPr="0002695C" w:rsidRDefault="007261B4" w:rsidP="007261B4">
      <w:pPr>
        <w:ind w:firstLine="0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Pr="0002695C" w:rsidRDefault="007261B4" w:rsidP="007261B4">
      <w:pPr>
        <w:ind w:left="709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>Наименование юридического лица/</w:t>
      </w:r>
      <w:proofErr w:type="spellStart"/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>ф.и.о.</w:t>
      </w:r>
      <w:proofErr w:type="spellEnd"/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индивидуального предпринимателя/физического лица (нужное подчеркнуть)</w:t>
      </w:r>
    </w:p>
    <w:p w:rsidR="007261B4" w:rsidRPr="0002695C" w:rsidRDefault="007261B4" w:rsidP="007261B4">
      <w:pPr>
        <w:pStyle w:val="a4"/>
        <w:ind w:left="70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</w:t>
      </w:r>
      <w:r w:rsidRPr="0002695C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ГАУЗ «Городская поликлиника № 2»</w:t>
      </w: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_____________________________________________</w:t>
      </w:r>
    </w:p>
    <w:p w:rsidR="007261B4" w:rsidRPr="0002695C" w:rsidRDefault="007261B4" w:rsidP="007261B4">
      <w:pPr>
        <w:pBdr>
          <w:top w:val="single" w:sz="4" w:space="1" w:color="auto"/>
        </w:pBdr>
        <w:ind w:left="709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Pr="0002695C" w:rsidRDefault="007261B4" w:rsidP="007261B4">
      <w:pPr>
        <w:ind w:left="709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Адрес места нахождения  </w:t>
      </w:r>
      <w:r w:rsidRPr="0002695C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г. Улан-Удэ,  бульвар Карла Маркса, д 12</w:t>
      </w:r>
    </w:p>
    <w:p w:rsidR="007261B4" w:rsidRPr="0002695C" w:rsidRDefault="007261B4" w:rsidP="007261B4">
      <w:pPr>
        <w:pBdr>
          <w:top w:val="single" w:sz="4" w:space="1" w:color="auto"/>
        </w:pBdr>
        <w:ind w:left="709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Pr="0002695C" w:rsidRDefault="007261B4" w:rsidP="007261B4">
      <w:pPr>
        <w:ind w:left="709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Адрес фактического места нахождения  </w:t>
      </w:r>
      <w:r w:rsidRPr="0002695C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г. Улан-Удэ,  бульвар Карла Маркса, д 12</w:t>
      </w:r>
    </w:p>
    <w:p w:rsidR="007261B4" w:rsidRPr="0002695C" w:rsidRDefault="007261B4" w:rsidP="007261B4">
      <w:pPr>
        <w:pBdr>
          <w:top w:val="single" w:sz="4" w:space="1" w:color="auto"/>
        </w:pBdr>
        <w:ind w:left="709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Pr="0002695C" w:rsidRDefault="007261B4" w:rsidP="007261B4">
      <w:pPr>
        <w:ind w:left="709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>Номер контактного телефона___</w:t>
      </w:r>
      <w:r w:rsidRPr="0002695C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(8-3012)23-50-43</w:t>
      </w: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_____________________________________________________________________  </w:t>
      </w:r>
    </w:p>
    <w:p w:rsidR="007261B4" w:rsidRPr="0002695C" w:rsidRDefault="007261B4" w:rsidP="007261B4">
      <w:pPr>
        <w:ind w:left="709" w:firstLine="0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>Фамилия, имя, отчество представителя работодателя</w:t>
      </w:r>
      <w:r w:rsidRPr="0002695C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proofErr w:type="spellStart"/>
      <w:r w:rsidRPr="0002695C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Низомова</w:t>
      </w:r>
      <w:proofErr w:type="spellEnd"/>
      <w:r w:rsidRPr="0002695C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Виктория </w:t>
      </w:r>
      <w:proofErr w:type="spellStart"/>
      <w:r w:rsidRPr="0002695C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Гармаевна</w:t>
      </w:r>
      <w:proofErr w:type="spellEnd"/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________________________________________  </w:t>
      </w:r>
    </w:p>
    <w:p w:rsidR="007261B4" w:rsidRPr="0002695C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>Проезд (вид транспорта, название остановки</w:t>
      </w:r>
      <w:r w:rsidRPr="0002695C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маршрут 2, 29,59,70,42,95,36,33)</w:t>
      </w: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</w:t>
      </w:r>
    </w:p>
    <w:p w:rsidR="007261B4" w:rsidRPr="0002695C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>Организационно-правовая форма юридического лица</w:t>
      </w:r>
      <w:r w:rsidRPr="0002695C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учреждение</w:t>
      </w: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</w:t>
      </w:r>
    </w:p>
    <w:p w:rsidR="007261B4" w:rsidRPr="0002695C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Форма собственности: </w:t>
      </w:r>
      <w:r w:rsidRPr="0002695C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государственная</w:t>
      </w: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>, муниципальная, частная (</w:t>
      </w:r>
      <w:proofErr w:type="gramStart"/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>нужное</w:t>
      </w:r>
      <w:proofErr w:type="gramEnd"/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подчеркнуть)______________________________________________________________</w:t>
      </w:r>
    </w:p>
    <w:p w:rsidR="007261B4" w:rsidRPr="0002695C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Численность работников 927 чел__________________________________  </w:t>
      </w:r>
    </w:p>
    <w:p w:rsidR="007261B4" w:rsidRPr="0002695C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Вид экономической деятельности (по ОКВЭД85.12)_____________________________________________________________________________________________ </w:t>
      </w:r>
    </w:p>
    <w:p w:rsidR="007261B4" w:rsidRPr="0002695C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Социальные </w:t>
      </w:r>
      <w:r w:rsidRPr="0002695C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гарантии работникам: </w:t>
      </w:r>
      <w:r w:rsidRPr="0002695C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u w:val="single"/>
        </w:rPr>
        <w:t>медицинское обслуживание</w:t>
      </w:r>
      <w:r w:rsidRPr="0002695C">
        <w:rPr>
          <w:rFonts w:ascii="Times New Roman" w:hAnsi="Times New Roman" w:cs="Times New Roman"/>
          <w:color w:val="000000" w:themeColor="text1"/>
          <w:spacing w:val="-1"/>
          <w:sz w:val="20"/>
          <w:szCs w:val="20"/>
        </w:rPr>
        <w:t xml:space="preserve">, санаторно-курортное обеспечение, </w:t>
      </w:r>
      <w:r w:rsidRPr="0002695C">
        <w:rPr>
          <w:rFonts w:ascii="Times New Roman" w:hAnsi="Times New Roman" w:cs="Times New Roman"/>
          <w:color w:val="000000" w:themeColor="text1"/>
          <w:spacing w:val="-1"/>
          <w:sz w:val="20"/>
          <w:szCs w:val="20"/>
          <w:u w:val="single"/>
        </w:rPr>
        <w:t>обеспечение детскими дошкольными учреждениями,</w:t>
      </w: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условия для приема пищи во время перерыва (нужное подчеркнуть)</w:t>
      </w:r>
    </w:p>
    <w:p w:rsidR="007261B4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Иные условия  </w:t>
      </w:r>
    </w:p>
    <w:p w:rsidR="007261B4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7261B4" w:rsidRPr="0002695C" w:rsidRDefault="007261B4" w:rsidP="007261B4">
      <w:pPr>
        <w:ind w:left="709" w:firstLine="0"/>
        <w:jc w:val="left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2695C"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______________________________________________________________________________________________________________________________</w:t>
      </w:r>
    </w:p>
    <w:p w:rsidR="007261B4" w:rsidRPr="0002695C" w:rsidRDefault="007261B4" w:rsidP="007261B4">
      <w:pPr>
        <w:ind w:firstLine="0"/>
        <w:rPr>
          <w:color w:val="000000" w:themeColor="text1"/>
        </w:rPr>
      </w:pPr>
    </w:p>
    <w:tbl>
      <w:tblPr>
        <w:tblW w:w="16277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"/>
        <w:gridCol w:w="108"/>
        <w:gridCol w:w="557"/>
        <w:gridCol w:w="227"/>
        <w:gridCol w:w="492"/>
        <w:gridCol w:w="1417"/>
        <w:gridCol w:w="369"/>
        <w:gridCol w:w="340"/>
        <w:gridCol w:w="57"/>
        <w:gridCol w:w="879"/>
        <w:gridCol w:w="198"/>
        <w:gridCol w:w="2268"/>
        <w:gridCol w:w="2045"/>
        <w:gridCol w:w="874"/>
        <w:gridCol w:w="1249"/>
        <w:gridCol w:w="508"/>
        <w:gridCol w:w="1278"/>
        <w:gridCol w:w="614"/>
        <w:gridCol w:w="284"/>
        <w:gridCol w:w="777"/>
        <w:gridCol w:w="567"/>
        <w:gridCol w:w="851"/>
      </w:tblGrid>
      <w:tr w:rsidR="007261B4" w:rsidRPr="0002695C" w:rsidTr="007D068F">
        <w:trPr>
          <w:trHeight w:val="314"/>
        </w:trPr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 профессии (специальности), должности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Квалификация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Характер работы (постоянная, временная, по совместительству, сезонная, надомная, дистанционная)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Заработная плата (доход)</w:t>
            </w:r>
          </w:p>
          <w:p w:rsidR="007261B4" w:rsidRPr="0002695C" w:rsidRDefault="007261B4" w:rsidP="007D06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</w:t>
            </w:r>
          </w:p>
          <w:p w:rsidR="007261B4" w:rsidRPr="0002695C" w:rsidRDefault="007261B4" w:rsidP="007D06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Режим работы</w:t>
            </w:r>
          </w:p>
        </w:tc>
        <w:tc>
          <w:tcPr>
            <w:tcW w:w="17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Профессионально-квалификационные требования образование, дополнительные навыки, опыт работы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67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Класс условий труда/предоставление дополнительных социальных гарантий работнику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Квотируемое рабочее место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7261B4" w:rsidRPr="0002695C" w:rsidTr="007D068F">
        <w:trPr>
          <w:trHeight w:val="2382"/>
        </w:trPr>
        <w:tc>
          <w:tcPr>
            <w:tcW w:w="170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начало-окончание работы</w:t>
            </w:r>
          </w:p>
        </w:tc>
        <w:tc>
          <w:tcPr>
            <w:tcW w:w="17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20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13</w:t>
            </w:r>
          </w:p>
        </w:tc>
      </w:tr>
      <w:tr w:rsidR="007261B4" w:rsidRPr="0002695C" w:rsidTr="007D068F">
        <w:trPr>
          <w:trHeight w:val="4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Фельдшер (ВА 112 квартал)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49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Фельдшер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000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</w:t>
            </w:r>
            <w:r w:rsidR="00EE57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bookmarkStart w:id="0" w:name="_GoBack"/>
            <w:bookmarkEnd w:id="0"/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proofErr w:type="spellEnd"/>
            <w:r w:rsidR="00C3211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4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44712" w:rsidRDefault="007261B4" w:rsidP="007D068F">
            <w:pPr>
              <w:pStyle w:val="a3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4712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ОНМП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44712" w:rsidRDefault="007261B4" w:rsidP="007D068F">
            <w:pPr>
              <w:pStyle w:val="a3"/>
              <w:tabs>
                <w:tab w:val="left" w:pos="457"/>
              </w:tabs>
              <w:ind w:left="49" w:hanging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4712">
              <w:rPr>
                <w:rFonts w:ascii="Times New Roman" w:hAnsi="Times New Roman" w:cs="Times New Roman"/>
                <w:sz w:val="20"/>
                <w:szCs w:val="20"/>
              </w:rPr>
              <w:t xml:space="preserve">Фельдшер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44712" w:rsidRDefault="007261B4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71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44712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4712">
              <w:rPr>
                <w:rFonts w:ascii="Times New Roman" w:hAnsi="Times New Roman" w:cs="Times New Roman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44712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4712"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044712" w:rsidRPr="000447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044712">
              <w:rPr>
                <w:rFonts w:ascii="Times New Roman" w:hAnsi="Times New Roman" w:cs="Times New Roman"/>
                <w:sz w:val="20"/>
                <w:szCs w:val="20"/>
              </w:rPr>
              <w:t xml:space="preserve">000 </w:t>
            </w:r>
            <w:proofErr w:type="spellStart"/>
            <w:r w:rsidRPr="00044712">
              <w:rPr>
                <w:rFonts w:ascii="Times New Roman" w:hAnsi="Times New Roman" w:cs="Times New Roman"/>
                <w:sz w:val="20"/>
                <w:szCs w:val="20"/>
              </w:rPr>
              <w:t>т.р</w:t>
            </w:r>
            <w:proofErr w:type="spellEnd"/>
            <w:r w:rsidRPr="0004471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261B4" w:rsidRPr="00044712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4712">
              <w:rPr>
                <w:rFonts w:ascii="Times New Roman" w:hAnsi="Times New Roman" w:cs="Times New Roman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44712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4712">
              <w:rPr>
                <w:rFonts w:ascii="Times New Roman" w:hAnsi="Times New Roman" w:cs="Times New Roman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44712" w:rsidRDefault="007261B4" w:rsidP="007D068F">
            <w:pPr>
              <w:ind w:left="18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4712">
              <w:rPr>
                <w:rFonts w:ascii="Times New Roman" w:hAnsi="Times New Roman" w:cs="Times New Roman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44712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4712">
              <w:rPr>
                <w:rFonts w:ascii="Times New Roman" w:hAnsi="Times New Roman" w:cs="Times New Roman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44712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44712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44712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3A1F47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3A1F47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654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Акушерка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49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акушерка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044712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30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4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 врача терапевта участкового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49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4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Медицинская сестра врача педиатра участкового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49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4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49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946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 операционная (специализированное хирургическое отделение)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49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4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 перевязочная (специализированное хирургическое отделение)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49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1178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 врача-хирург</w:t>
            </w:r>
            <w:proofErr w:type="gram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а(</w:t>
            </w:r>
            <w:proofErr w:type="gram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специализированное хирургическое отделение)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49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4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Медицинская сестра </w:t>
            </w:r>
            <w:proofErr w:type="gram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49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28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4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 врача-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эндоскописта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49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4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Медицинская сестра врача-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колопроктолога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49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4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 по физиотерапии (детская поликлиника)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49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4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Инструктор ЛФК (детская поликлиника)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49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Инструктор ЛФК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4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Рентгенолаборант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Рентгенология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 режиме гибкого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 ч.00 м.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4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 по массажу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49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Медицинская сестра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4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Медицинская сестра школьного отделения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49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медицинская сестра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25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4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Врач-невролог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49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собеседовании, возможно заключение контракта)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  <w:p w:rsidR="007261B4" w:rsidRPr="0002695C" w:rsidRDefault="007261B4" w:rsidP="007D068F">
            <w:pPr>
              <w:ind w:left="18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4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 травматолог-ортопед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49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044712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собеседовании, возможно заключение контракта)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  <w:p w:rsidR="007261B4" w:rsidRPr="0002695C" w:rsidRDefault="007261B4" w:rsidP="007D068F">
            <w:pPr>
              <w:ind w:left="18" w:firstLine="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4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 ЛФК детской поликлиники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49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собеседовании, возможно заключение контракта)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41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Врач терапевт участковый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49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044712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собеседовании, возможно заключение контракта)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612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 педиатр участковый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49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044712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044712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75</w:t>
            </w:r>
            <w:r w:rsidR="007261B4"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="007261B4"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="007261B4"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044712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(заключение контракта)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ТК РФ</w:t>
            </w:r>
          </w:p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225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 общей практики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49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48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собеседовании, возможно заключение контракта)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89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Врач-педиатр школьного отделения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49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врач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собеседовании, возможно заключение контракта)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89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Врач-физиотерапевт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044712" w:rsidP="007D06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постоянно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собеседовании, возможно заключение контракта)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hanging="62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hanging="62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08.00-14.00; с14.00-20.00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C32114" w:rsidP="007D068F">
            <w:pPr>
              <w:ind w:hanging="62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</w:t>
            </w:r>
            <w:r w:rsidR="007261B4"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пыт работы, наличие сертификата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hanging="62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hanging="62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  <w:p w:rsidR="007261B4" w:rsidRPr="0002695C" w:rsidRDefault="007261B4" w:rsidP="007D068F">
            <w:pPr>
              <w:ind w:hanging="62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89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Врач-хирург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49" w:hanging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собеседовании, возможно заключение контракта)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89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Врач-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эндоскопист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49" w:hanging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собеседовании, возможно заключение контракта)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89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Врач-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онколог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49" w:hanging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044712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собеседовании, возможно заключение контракта)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89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80" w:hanging="18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кардиолог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tabs>
                <w:tab w:val="left" w:pos="457"/>
              </w:tabs>
              <w:ind w:left="49" w:hanging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044712" w:rsidP="007D068F">
            <w:pPr>
              <w:pStyle w:val="a3"/>
              <w:ind w:left="18" w:hanging="1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50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собеседовании, возможно заключение контракта)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80" w:hanging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Согласно ТК РФ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hanging="62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rPr>
          <w:trHeight w:val="890"/>
        </w:trPr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 акушер-гинеколог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врач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044712" w:rsidP="007D068F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постоянно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="0004471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45</w:t>
            </w: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000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т.р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:rsidR="007261B4" w:rsidRPr="0002695C" w:rsidRDefault="007261B4" w:rsidP="007D068F">
            <w:pPr>
              <w:pStyle w:val="a3"/>
              <w:ind w:left="18" w:hanging="80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(при собеседовании, возможно заключение контракта)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Нормальная продолжительность рабочего времени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18" w:hanging="8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 ч 48 м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ind w:left="-5" w:firstLine="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Сертификат по специальности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Согласно ТК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1B4" w:rsidRPr="0002695C" w:rsidRDefault="007261B4" w:rsidP="007D068F">
            <w:pPr>
              <w:pStyle w:val="a3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7261B4" w:rsidRPr="0002695C" w:rsidTr="007D068F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18" w:type="dxa"/>
          <w:trHeight w:val="732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1B4" w:rsidRPr="0002695C" w:rsidRDefault="007261B4" w:rsidP="007D06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61B4" w:rsidRPr="0002695C" w:rsidRDefault="007261B4" w:rsidP="007D06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61B4" w:rsidRPr="0002695C" w:rsidRDefault="007261B4" w:rsidP="007D06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61B4" w:rsidRPr="0002695C" w:rsidRDefault="007261B4" w:rsidP="007D06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7261B4" w:rsidRPr="0002695C" w:rsidRDefault="007261B4" w:rsidP="007D06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“</w:t>
            </w:r>
          </w:p>
        </w:tc>
        <w:tc>
          <w:tcPr>
            <w:tcW w:w="557" w:type="dxa"/>
            <w:tcBorders>
              <w:top w:val="nil"/>
              <w:left w:val="nil"/>
              <w:right w:val="nil"/>
            </w:tcBorders>
            <w:vAlign w:val="bottom"/>
          </w:tcPr>
          <w:p w:rsidR="007261B4" w:rsidRPr="0002695C" w:rsidRDefault="007261B4" w:rsidP="007D06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1B4" w:rsidRPr="0002695C" w:rsidRDefault="007261B4" w:rsidP="007D068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1B4" w:rsidRPr="0002695C" w:rsidRDefault="007261B4" w:rsidP="007D068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      »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1B4" w:rsidRPr="0002695C" w:rsidRDefault="007261B4" w:rsidP="007D068F">
            <w:pPr>
              <w:jc w:val="righ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1B4" w:rsidRPr="0002695C" w:rsidRDefault="007261B4" w:rsidP="007D06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1B4" w:rsidRPr="0002695C" w:rsidRDefault="007261B4" w:rsidP="007D068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2022 г.</w:t>
            </w:r>
          </w:p>
        </w:tc>
        <w:tc>
          <w:tcPr>
            <w:tcW w:w="66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1B4" w:rsidRPr="0002695C" w:rsidRDefault="007261B4" w:rsidP="007D068F">
            <w:pPr>
              <w:ind w:right="85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Работодатель (его представитель)</w:t>
            </w:r>
          </w:p>
        </w:tc>
        <w:tc>
          <w:tcPr>
            <w:tcW w:w="2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1B4" w:rsidRPr="0002695C" w:rsidRDefault="007261B4" w:rsidP="007D068F">
            <w:pPr>
              <w:ind w:left="-1040" w:firstLine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261B4" w:rsidRPr="0002695C" w:rsidRDefault="007261B4" w:rsidP="007D06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261B4" w:rsidRPr="0002695C" w:rsidRDefault="007261B4" w:rsidP="007D068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     </w:t>
            </w:r>
            <w:proofErr w:type="spellStart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Низомова</w:t>
            </w:r>
            <w:proofErr w:type="spellEnd"/>
            <w:r w:rsidRPr="0002695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В.Г.</w:t>
            </w:r>
          </w:p>
        </w:tc>
      </w:tr>
      <w:tr w:rsidR="007261B4" w:rsidRPr="0002695C" w:rsidTr="007D068F"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gridBefore w:val="1"/>
          <w:wBefore w:w="318" w:type="dxa"/>
        </w:trPr>
        <w:tc>
          <w:tcPr>
            <w:tcW w:w="108" w:type="dxa"/>
            <w:tcBorders>
              <w:top w:val="nil"/>
              <w:left w:val="nil"/>
              <w:bottom w:val="nil"/>
              <w:right w:val="nil"/>
            </w:tcBorders>
          </w:tcPr>
          <w:p w:rsidR="007261B4" w:rsidRPr="0002695C" w:rsidRDefault="007261B4" w:rsidP="007D06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</w:tcPr>
          <w:p w:rsidR="007261B4" w:rsidRPr="0002695C" w:rsidRDefault="007261B4" w:rsidP="007D06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7261B4" w:rsidRPr="0002695C" w:rsidRDefault="007261B4" w:rsidP="007D06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1B4" w:rsidRPr="0002695C" w:rsidRDefault="007261B4" w:rsidP="007D06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7261B4" w:rsidRPr="0002695C" w:rsidRDefault="007261B4" w:rsidP="007D06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61B4" w:rsidRPr="0002695C" w:rsidRDefault="007261B4" w:rsidP="007D06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</w:tcPr>
          <w:p w:rsidR="007261B4" w:rsidRPr="0002695C" w:rsidRDefault="007261B4" w:rsidP="007D06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6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261B4" w:rsidRPr="0002695C" w:rsidRDefault="007261B4" w:rsidP="007D068F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4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1B4" w:rsidRPr="0002695C" w:rsidRDefault="007261B4" w:rsidP="007D068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        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261B4" w:rsidRPr="0002695C" w:rsidRDefault="007261B4" w:rsidP="007D068F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1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61B4" w:rsidRPr="0002695C" w:rsidRDefault="007261B4" w:rsidP="007D068F">
            <w:pPr>
              <w:ind w:firstLine="0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02695C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(фамилия, имя, отчество)</w:t>
            </w:r>
          </w:p>
        </w:tc>
      </w:tr>
    </w:tbl>
    <w:p w:rsidR="00FB274F" w:rsidRDefault="00FB274F"/>
    <w:sectPr w:rsidR="00FB274F" w:rsidSect="007261B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1B4"/>
    <w:rsid w:val="00044712"/>
    <w:rsid w:val="00360105"/>
    <w:rsid w:val="004407AE"/>
    <w:rsid w:val="007261B4"/>
    <w:rsid w:val="00B67C00"/>
    <w:rsid w:val="00C32114"/>
    <w:rsid w:val="00EE5731"/>
    <w:rsid w:val="00FB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261B4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7261B4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1B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7261B4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7261B4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2022-10-18T08:13:00Z</dcterms:created>
  <dcterms:modified xsi:type="dcterms:W3CDTF">2022-10-18T08:14:00Z</dcterms:modified>
</cp:coreProperties>
</file>